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E87" w:rsidRDefault="00CB3B44" w:rsidP="00CB3B44">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CB3B44">
        <w:rPr>
          <w:rFonts w:ascii="Times New Roman" w:hAnsi="Times New Roman" w:cs="Times New Roman"/>
          <w:b/>
          <w:sz w:val="28"/>
          <w:szCs w:val="28"/>
          <w:u w:val="single"/>
        </w:rPr>
        <w:t>Уголовная ответственность за воспрепятствование законной предпринимательской или иной деятельности</w:t>
      </w:r>
      <w:r w:rsidRPr="00CB3B44">
        <w:rPr>
          <w:rFonts w:ascii="Times New Roman" w:hAnsi="Times New Roman" w:cs="Times New Roman"/>
          <w:b/>
          <w:sz w:val="28"/>
          <w:szCs w:val="28"/>
        </w:rPr>
        <w:t>.</w:t>
      </w:r>
    </w:p>
    <w:p w:rsidR="00CB3B44" w:rsidRDefault="00CB3B44" w:rsidP="00CB3B44">
      <w:pPr>
        <w:shd w:val="clear" w:color="auto" w:fill="FFFFFF"/>
        <w:spacing w:after="0" w:line="290" w:lineRule="atLeast"/>
        <w:ind w:firstLine="540"/>
        <w:jc w:val="center"/>
        <w:rPr>
          <w:rFonts w:ascii="Times New Roman" w:eastAsia="Times New Roman" w:hAnsi="Times New Roman" w:cs="Times New Roman"/>
          <w:b/>
          <w:color w:val="333333"/>
          <w:sz w:val="24"/>
          <w:szCs w:val="24"/>
          <w:lang w:eastAsia="ru-RU"/>
        </w:rPr>
      </w:pPr>
      <w:r w:rsidRPr="00CB3B44">
        <w:rPr>
          <w:rFonts w:ascii="Times New Roman" w:eastAsia="Times New Roman" w:hAnsi="Times New Roman" w:cs="Times New Roman"/>
          <w:b/>
          <w:color w:val="333333"/>
          <w:sz w:val="24"/>
          <w:szCs w:val="24"/>
          <w:u w:val="single"/>
          <w:lang w:eastAsia="ru-RU"/>
        </w:rPr>
        <w:t>Статья 169 УК</w:t>
      </w:r>
      <w:r w:rsidRPr="00CB3B44">
        <w:rPr>
          <w:rFonts w:ascii="Times New Roman" w:eastAsia="Times New Roman" w:hAnsi="Times New Roman" w:cs="Times New Roman"/>
          <w:b/>
          <w:color w:val="333333"/>
          <w:sz w:val="24"/>
          <w:szCs w:val="24"/>
          <w:u w:val="single"/>
          <w:lang w:eastAsia="ru-RU"/>
        </w:rPr>
        <w:t xml:space="preserve"> РФ предусматривает</w:t>
      </w:r>
      <w:r w:rsidRPr="00CB3B44">
        <w:rPr>
          <w:rFonts w:ascii="Times New Roman" w:eastAsia="Times New Roman" w:hAnsi="Times New Roman" w:cs="Times New Roman"/>
          <w:b/>
          <w:color w:val="333333"/>
          <w:sz w:val="24"/>
          <w:szCs w:val="24"/>
          <w:lang w:eastAsia="ru-RU"/>
        </w:rPr>
        <w:t>:</w:t>
      </w:r>
    </w:p>
    <w:p w:rsidR="00CB3B44" w:rsidRPr="00CB3B44" w:rsidRDefault="00CB3B44" w:rsidP="00CB3B44">
      <w:pPr>
        <w:shd w:val="clear" w:color="auto" w:fill="FFFFFF"/>
        <w:spacing w:after="0" w:line="290" w:lineRule="atLeast"/>
        <w:ind w:firstLine="540"/>
        <w:jc w:val="center"/>
        <w:rPr>
          <w:rFonts w:ascii="Times New Roman" w:eastAsia="Times New Roman" w:hAnsi="Times New Roman" w:cs="Times New Roman"/>
          <w:color w:val="333333"/>
          <w:sz w:val="24"/>
          <w:szCs w:val="24"/>
          <w:lang w:eastAsia="ru-RU"/>
        </w:rPr>
      </w:pPr>
    </w:p>
    <w:p w:rsidR="00CB3B44" w:rsidRPr="00CB3B44" w:rsidRDefault="00CB3B44" w:rsidP="00CB3B44">
      <w:pPr>
        <w:shd w:val="clear" w:color="auto" w:fill="FFFFFF"/>
        <w:spacing w:after="0" w:line="290" w:lineRule="atLeast"/>
        <w:ind w:firstLine="709"/>
        <w:jc w:val="both"/>
        <w:rPr>
          <w:rFonts w:ascii="Times New Roman" w:eastAsia="Times New Roman" w:hAnsi="Times New Roman" w:cs="Times New Roman"/>
          <w:color w:val="333333"/>
          <w:sz w:val="28"/>
          <w:szCs w:val="28"/>
          <w:lang w:eastAsia="ru-RU"/>
        </w:rPr>
      </w:pPr>
      <w:r w:rsidRPr="00CB3B44">
        <w:rPr>
          <w:rFonts w:ascii="Times New Roman" w:eastAsia="Times New Roman" w:hAnsi="Times New Roman" w:cs="Times New Roman"/>
          <w:color w:val="333333"/>
          <w:sz w:val="28"/>
          <w:szCs w:val="28"/>
          <w:lang w:eastAsia="ru-RU"/>
        </w:rP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w:t>
      </w:r>
      <w:r>
        <w:rPr>
          <w:rFonts w:ascii="Times New Roman" w:eastAsia="Times New Roman" w:hAnsi="Times New Roman" w:cs="Times New Roman"/>
          <w:color w:val="333333"/>
          <w:sz w:val="28"/>
          <w:szCs w:val="28"/>
          <w:lang w:eastAsia="ru-RU"/>
        </w:rPr>
        <w:t xml:space="preserve">м своего служебного положения, </w:t>
      </w:r>
    </w:p>
    <w:p w:rsidR="00CB3B44" w:rsidRPr="00CB3B44" w:rsidRDefault="00CB3B44" w:rsidP="00CB3B44">
      <w:pPr>
        <w:shd w:val="clear" w:color="auto" w:fill="FFFFFF"/>
        <w:spacing w:after="0" w:line="290" w:lineRule="atLeast"/>
        <w:ind w:firstLine="709"/>
        <w:jc w:val="both"/>
        <w:rPr>
          <w:rFonts w:ascii="Times New Roman" w:eastAsia="Times New Roman" w:hAnsi="Times New Roman" w:cs="Times New Roman"/>
          <w:color w:val="333333"/>
          <w:sz w:val="28"/>
          <w:szCs w:val="28"/>
          <w:lang w:eastAsia="ru-RU"/>
        </w:rPr>
      </w:pPr>
      <w:bookmarkStart w:id="0" w:name="dst715"/>
      <w:bookmarkEnd w:id="0"/>
      <w:r>
        <w:rPr>
          <w:rFonts w:ascii="Times New Roman" w:eastAsia="Times New Roman" w:hAnsi="Times New Roman" w:cs="Times New Roman"/>
          <w:color w:val="333333"/>
          <w:sz w:val="28"/>
          <w:szCs w:val="28"/>
          <w:lang w:eastAsia="ru-RU"/>
        </w:rPr>
        <w:t xml:space="preserve">► </w:t>
      </w:r>
      <w:r w:rsidRPr="00CB3B44">
        <w:rPr>
          <w:rFonts w:ascii="Times New Roman" w:eastAsia="Times New Roman" w:hAnsi="Times New Roman" w:cs="Times New Roman"/>
          <w:color w:val="333333"/>
          <w:sz w:val="28"/>
          <w:szCs w:val="28"/>
          <w:lang w:eastAsia="ru-RU"/>
        </w:rPr>
        <w:t xml:space="preserve">наказываются штрафом в размере от двухсот тысяч до пятисот тысяч рублей или в размере заработной платы или </w:t>
      </w:r>
      <w:proofErr w:type="gramStart"/>
      <w:r w:rsidRPr="00CB3B44">
        <w:rPr>
          <w:rFonts w:ascii="Times New Roman" w:eastAsia="Times New Roman" w:hAnsi="Times New Roman" w:cs="Times New Roman"/>
          <w:color w:val="333333"/>
          <w:sz w:val="28"/>
          <w:szCs w:val="28"/>
          <w:lang w:eastAsia="ru-RU"/>
        </w:rPr>
        <w:t>иного дохода</w:t>
      </w:r>
      <w:proofErr w:type="gramEnd"/>
      <w:r w:rsidRPr="00CB3B44">
        <w:rPr>
          <w:rFonts w:ascii="Times New Roman" w:eastAsia="Times New Roman" w:hAnsi="Times New Roman" w:cs="Times New Roman"/>
          <w:color w:val="333333"/>
          <w:sz w:val="28"/>
          <w:szCs w:val="28"/>
          <w:lang w:eastAsia="ru-RU"/>
        </w:rPr>
        <w:t xml:space="preserve">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CB3B44" w:rsidRPr="00CB3B44" w:rsidRDefault="00CB3B44" w:rsidP="00CB3B44">
      <w:pPr>
        <w:shd w:val="clear" w:color="auto" w:fill="FFFFFF"/>
        <w:spacing w:after="0" w:line="290" w:lineRule="atLeast"/>
        <w:ind w:firstLine="709"/>
        <w:jc w:val="both"/>
        <w:rPr>
          <w:rFonts w:ascii="Times New Roman" w:eastAsia="Times New Roman" w:hAnsi="Times New Roman" w:cs="Times New Roman"/>
          <w:color w:val="333333"/>
          <w:sz w:val="28"/>
          <w:szCs w:val="28"/>
          <w:lang w:eastAsia="ru-RU"/>
        </w:rPr>
      </w:pPr>
      <w:bookmarkStart w:id="1" w:name="dst101027"/>
      <w:bookmarkEnd w:id="1"/>
      <w:r w:rsidRPr="00CB3B44">
        <w:rPr>
          <w:rFonts w:ascii="Times New Roman" w:eastAsia="Times New Roman" w:hAnsi="Times New Roman" w:cs="Times New Roman"/>
          <w:color w:val="333333"/>
          <w:sz w:val="28"/>
          <w:szCs w:val="28"/>
          <w:lang w:eastAsia="ru-RU"/>
        </w:rPr>
        <w:t>2. Те же деяния, совершенные в нарушение вступившего в законную силу судебного акта, а ра</w:t>
      </w:r>
      <w:r>
        <w:rPr>
          <w:rFonts w:ascii="Times New Roman" w:eastAsia="Times New Roman" w:hAnsi="Times New Roman" w:cs="Times New Roman"/>
          <w:color w:val="333333"/>
          <w:sz w:val="28"/>
          <w:szCs w:val="28"/>
          <w:lang w:eastAsia="ru-RU"/>
        </w:rPr>
        <w:t xml:space="preserve">вно причинившие крупный ущерб, </w:t>
      </w:r>
    </w:p>
    <w:p w:rsidR="00CB3B44" w:rsidRDefault="00CB3B44" w:rsidP="00CB3B44">
      <w:pPr>
        <w:shd w:val="clear" w:color="auto" w:fill="FFFFFF"/>
        <w:spacing w:after="0" w:line="290" w:lineRule="atLeast"/>
        <w:ind w:firstLine="709"/>
        <w:jc w:val="both"/>
        <w:rPr>
          <w:rFonts w:ascii="Times New Roman" w:eastAsia="Times New Roman" w:hAnsi="Times New Roman" w:cs="Times New Roman"/>
          <w:color w:val="333333"/>
          <w:sz w:val="28"/>
          <w:szCs w:val="28"/>
          <w:lang w:eastAsia="ru-RU"/>
        </w:rPr>
      </w:pPr>
      <w:bookmarkStart w:id="2" w:name="dst716"/>
      <w:bookmarkEnd w:id="2"/>
      <w:r>
        <w:rPr>
          <w:rFonts w:ascii="Times New Roman" w:eastAsia="Times New Roman" w:hAnsi="Times New Roman" w:cs="Times New Roman"/>
          <w:color w:val="333333"/>
          <w:sz w:val="28"/>
          <w:szCs w:val="28"/>
          <w:lang w:eastAsia="ru-RU"/>
        </w:rPr>
        <w:t xml:space="preserve">► </w:t>
      </w:r>
      <w:r w:rsidRPr="00CB3B44">
        <w:rPr>
          <w:rFonts w:ascii="Times New Roman" w:eastAsia="Times New Roman" w:hAnsi="Times New Roman" w:cs="Times New Roman"/>
          <w:color w:val="333333"/>
          <w:sz w:val="28"/>
          <w:szCs w:val="28"/>
          <w:lang w:eastAsia="ru-RU"/>
        </w:rPr>
        <w:t xml:space="preserve">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w:t>
      </w:r>
      <w:proofErr w:type="gramStart"/>
      <w:r w:rsidRPr="00CB3B44">
        <w:rPr>
          <w:rFonts w:ascii="Times New Roman" w:eastAsia="Times New Roman" w:hAnsi="Times New Roman" w:cs="Times New Roman"/>
          <w:color w:val="333333"/>
          <w:sz w:val="28"/>
          <w:szCs w:val="28"/>
          <w:lang w:eastAsia="ru-RU"/>
        </w:rPr>
        <w:t>иного дохода</w:t>
      </w:r>
      <w:proofErr w:type="gramEnd"/>
      <w:r w:rsidRPr="00CB3B44">
        <w:rPr>
          <w:rFonts w:ascii="Times New Roman" w:eastAsia="Times New Roman" w:hAnsi="Times New Roman" w:cs="Times New Roman"/>
          <w:color w:val="333333"/>
          <w:sz w:val="28"/>
          <w:szCs w:val="28"/>
          <w:lang w:eastAsia="ru-RU"/>
        </w:rPr>
        <w:t xml:space="preserve">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CB3B44" w:rsidRDefault="00CB3B44" w:rsidP="00CB3B44">
      <w:pPr>
        <w:shd w:val="clear" w:color="auto" w:fill="FFFFFF"/>
        <w:spacing w:after="0" w:line="290" w:lineRule="atLeast"/>
        <w:ind w:firstLine="709"/>
        <w:jc w:val="both"/>
        <w:rPr>
          <w:rFonts w:ascii="Times New Roman" w:eastAsia="Times New Roman" w:hAnsi="Times New Roman" w:cs="Times New Roman"/>
          <w:color w:val="333333"/>
          <w:sz w:val="28"/>
          <w:szCs w:val="28"/>
          <w:lang w:eastAsia="ru-RU"/>
        </w:rPr>
      </w:pPr>
    </w:p>
    <w:p w:rsidR="00CB3B44" w:rsidRDefault="00CB3B44" w:rsidP="00CB3B44">
      <w:pPr>
        <w:shd w:val="clear" w:color="auto" w:fill="FFFFFF"/>
        <w:spacing w:after="0" w:line="290" w:lineRule="atLeast"/>
        <w:ind w:firstLine="709"/>
        <w:jc w:val="both"/>
        <w:rPr>
          <w:rFonts w:ascii="Times New Roman" w:eastAsia="Times New Roman" w:hAnsi="Times New Roman" w:cs="Times New Roman"/>
          <w:color w:val="333333"/>
          <w:sz w:val="28"/>
          <w:szCs w:val="28"/>
          <w:lang w:eastAsia="ru-RU"/>
        </w:rPr>
      </w:pPr>
    </w:p>
    <w:p w:rsidR="00CB3B44" w:rsidRDefault="00CB3B44" w:rsidP="00CB3B44">
      <w:pPr>
        <w:shd w:val="clear" w:color="auto" w:fill="FFFFFF"/>
        <w:spacing w:after="0" w:line="290" w:lineRule="atLeast"/>
        <w:ind w:firstLine="709"/>
        <w:jc w:val="both"/>
        <w:rPr>
          <w:rFonts w:ascii="Times New Roman" w:eastAsia="Times New Roman" w:hAnsi="Times New Roman" w:cs="Times New Roman"/>
          <w:color w:val="333333"/>
          <w:sz w:val="28"/>
          <w:szCs w:val="28"/>
          <w:lang w:eastAsia="ru-RU"/>
        </w:rPr>
      </w:pPr>
    </w:p>
    <w:p w:rsidR="00CB3B44" w:rsidRDefault="00CB3B44" w:rsidP="00CB3B44">
      <w:pPr>
        <w:shd w:val="clear" w:color="auto" w:fill="FFFFFF"/>
        <w:spacing w:after="0" w:line="290" w:lineRule="atLeast"/>
        <w:ind w:firstLine="709"/>
        <w:jc w:val="both"/>
        <w:rPr>
          <w:rFonts w:ascii="Times New Roman" w:eastAsia="Times New Roman" w:hAnsi="Times New Roman" w:cs="Times New Roman"/>
          <w:color w:val="333333"/>
          <w:sz w:val="28"/>
          <w:szCs w:val="28"/>
          <w:lang w:eastAsia="ru-RU"/>
        </w:rPr>
      </w:pPr>
    </w:p>
    <w:p w:rsidR="00CB3B44" w:rsidRDefault="00CB3B44" w:rsidP="00CB3B44">
      <w:pPr>
        <w:shd w:val="clear" w:color="auto" w:fill="FFFFFF"/>
        <w:spacing w:after="0" w:line="290" w:lineRule="atLeast"/>
        <w:ind w:firstLine="709"/>
        <w:jc w:val="both"/>
        <w:rPr>
          <w:rFonts w:ascii="Times New Roman" w:eastAsia="Times New Roman" w:hAnsi="Times New Roman" w:cs="Times New Roman"/>
          <w:color w:val="333333"/>
          <w:sz w:val="28"/>
          <w:szCs w:val="28"/>
          <w:lang w:eastAsia="ru-RU"/>
        </w:rPr>
      </w:pPr>
    </w:p>
    <w:p w:rsidR="00CB3B44" w:rsidRDefault="00CB3B44" w:rsidP="00CB3B44">
      <w:pPr>
        <w:shd w:val="clear" w:color="auto" w:fill="FFFFFF"/>
        <w:spacing w:after="0" w:line="290" w:lineRule="atLeast"/>
        <w:ind w:firstLine="709"/>
        <w:jc w:val="both"/>
        <w:rPr>
          <w:rFonts w:ascii="Times New Roman" w:eastAsia="Times New Roman" w:hAnsi="Times New Roman" w:cs="Times New Roman"/>
          <w:color w:val="333333"/>
          <w:sz w:val="28"/>
          <w:szCs w:val="28"/>
          <w:lang w:eastAsia="ru-RU"/>
        </w:rPr>
      </w:pPr>
    </w:p>
    <w:p w:rsidR="00CB3B44" w:rsidRDefault="00CB3B44" w:rsidP="00CB3B44">
      <w:pPr>
        <w:shd w:val="clear" w:color="auto" w:fill="FFFFFF"/>
        <w:spacing w:after="0" w:line="290" w:lineRule="atLeast"/>
        <w:ind w:firstLine="709"/>
        <w:jc w:val="both"/>
        <w:rPr>
          <w:rFonts w:ascii="Times New Roman" w:eastAsia="Times New Roman" w:hAnsi="Times New Roman" w:cs="Times New Roman"/>
          <w:color w:val="333333"/>
          <w:sz w:val="28"/>
          <w:szCs w:val="28"/>
          <w:lang w:eastAsia="ru-RU"/>
        </w:rPr>
      </w:pPr>
    </w:p>
    <w:p w:rsidR="00CB3B44" w:rsidRDefault="00CB3B44" w:rsidP="00CB3B44">
      <w:pPr>
        <w:shd w:val="clear" w:color="auto" w:fill="FFFFFF"/>
        <w:spacing w:after="0" w:line="290" w:lineRule="atLeast"/>
        <w:ind w:firstLine="709"/>
        <w:jc w:val="both"/>
        <w:rPr>
          <w:rFonts w:ascii="Times New Roman" w:eastAsia="Times New Roman" w:hAnsi="Times New Roman" w:cs="Times New Roman"/>
          <w:color w:val="333333"/>
          <w:sz w:val="28"/>
          <w:szCs w:val="28"/>
          <w:lang w:eastAsia="ru-RU"/>
        </w:rPr>
      </w:pPr>
    </w:p>
    <w:p w:rsidR="00CB3B44" w:rsidRDefault="00CB3B44" w:rsidP="00CB3B44">
      <w:pPr>
        <w:shd w:val="clear" w:color="auto" w:fill="FFFFFF"/>
        <w:spacing w:after="0" w:line="290" w:lineRule="atLeast"/>
        <w:ind w:firstLine="709"/>
        <w:jc w:val="both"/>
        <w:rPr>
          <w:rFonts w:ascii="Times New Roman" w:eastAsia="Times New Roman" w:hAnsi="Times New Roman" w:cs="Times New Roman"/>
          <w:color w:val="333333"/>
          <w:sz w:val="28"/>
          <w:szCs w:val="28"/>
          <w:lang w:eastAsia="ru-RU"/>
        </w:rPr>
      </w:pPr>
    </w:p>
    <w:p w:rsidR="00CB3B44" w:rsidRDefault="00CB3B44" w:rsidP="00CB3B44">
      <w:pPr>
        <w:shd w:val="clear" w:color="auto" w:fill="FFFFFF"/>
        <w:spacing w:after="0" w:line="290" w:lineRule="atLeast"/>
        <w:ind w:firstLine="709"/>
        <w:jc w:val="both"/>
        <w:rPr>
          <w:rFonts w:ascii="Times New Roman" w:eastAsia="Times New Roman" w:hAnsi="Times New Roman" w:cs="Times New Roman"/>
          <w:color w:val="333333"/>
          <w:sz w:val="28"/>
          <w:szCs w:val="28"/>
          <w:lang w:eastAsia="ru-RU"/>
        </w:rPr>
      </w:pPr>
    </w:p>
    <w:p w:rsidR="00CB3B44" w:rsidRDefault="00CB3B44" w:rsidP="00CB3B44">
      <w:pPr>
        <w:shd w:val="clear" w:color="auto" w:fill="FFFFFF"/>
        <w:spacing w:after="0" w:line="290" w:lineRule="atLeast"/>
        <w:ind w:firstLine="709"/>
        <w:jc w:val="both"/>
        <w:rPr>
          <w:rFonts w:ascii="Times New Roman" w:eastAsia="Times New Roman" w:hAnsi="Times New Roman" w:cs="Times New Roman"/>
          <w:color w:val="333333"/>
          <w:sz w:val="28"/>
          <w:szCs w:val="28"/>
          <w:lang w:eastAsia="ru-RU"/>
        </w:rPr>
      </w:pPr>
    </w:p>
    <w:p w:rsidR="00CB3B44" w:rsidRPr="00F4065C" w:rsidRDefault="00CB3B44" w:rsidP="00F4065C">
      <w:pPr>
        <w:ind w:firstLine="709"/>
        <w:jc w:val="both"/>
        <w:rPr>
          <w:rFonts w:ascii="Times New Roman" w:hAnsi="Times New Roman" w:cs="Times New Roman"/>
          <w:b/>
          <w:sz w:val="24"/>
          <w:szCs w:val="24"/>
        </w:rPr>
      </w:pPr>
      <w:r w:rsidRPr="00F4065C">
        <w:rPr>
          <w:rFonts w:ascii="Times New Roman" w:hAnsi="Times New Roman" w:cs="Times New Roman"/>
          <w:b/>
          <w:sz w:val="24"/>
          <w:szCs w:val="24"/>
        </w:rPr>
        <w:t xml:space="preserve">Разъяснения действующего законодательства подготовлены прокуратурой Кузнецкого района. </w:t>
      </w:r>
      <w:bookmarkStart w:id="3" w:name="_GoBack"/>
      <w:bookmarkEnd w:id="3"/>
    </w:p>
    <w:p w:rsidR="00CB3B44" w:rsidRPr="00CB3B44" w:rsidRDefault="00CB3B44" w:rsidP="00CB3B44">
      <w:pPr>
        <w:shd w:val="clear" w:color="auto" w:fill="FFFFFF"/>
        <w:spacing w:after="0" w:line="290" w:lineRule="atLeast"/>
        <w:ind w:firstLine="709"/>
        <w:jc w:val="both"/>
        <w:rPr>
          <w:rFonts w:ascii="Times New Roman" w:eastAsia="Times New Roman" w:hAnsi="Times New Roman" w:cs="Times New Roman"/>
          <w:color w:val="333333"/>
          <w:sz w:val="28"/>
          <w:szCs w:val="28"/>
          <w:lang w:eastAsia="ru-RU"/>
        </w:rPr>
      </w:pPr>
    </w:p>
    <w:sectPr w:rsidR="00CB3B44" w:rsidRPr="00CB3B44" w:rsidSect="00CB3B4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47"/>
    <w:rsid w:val="00491E87"/>
    <w:rsid w:val="00B02A47"/>
    <w:rsid w:val="00CB3B44"/>
    <w:rsid w:val="00F40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A755"/>
  <w15:chartTrackingRefBased/>
  <w15:docId w15:val="{A30C3D14-FEA2-4D62-AE9B-818FBAA8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B3B44"/>
  </w:style>
  <w:style w:type="character" w:styleId="a3">
    <w:name w:val="Hyperlink"/>
    <w:basedOn w:val="a0"/>
    <w:uiPriority w:val="99"/>
    <w:semiHidden/>
    <w:unhideWhenUsed/>
    <w:rsid w:val="00CB3B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23573">
      <w:bodyDiv w:val="1"/>
      <w:marLeft w:val="0"/>
      <w:marRight w:val="0"/>
      <w:marTop w:val="0"/>
      <w:marBottom w:val="0"/>
      <w:divBdr>
        <w:top w:val="none" w:sz="0" w:space="0" w:color="auto"/>
        <w:left w:val="none" w:sz="0" w:space="0" w:color="auto"/>
        <w:bottom w:val="none" w:sz="0" w:space="0" w:color="auto"/>
        <w:right w:val="none" w:sz="0" w:space="0" w:color="auto"/>
      </w:divBdr>
      <w:divsChild>
        <w:div w:id="1083602485">
          <w:marLeft w:val="0"/>
          <w:marRight w:val="0"/>
          <w:marTop w:val="120"/>
          <w:marBottom w:val="0"/>
          <w:divBdr>
            <w:top w:val="none" w:sz="0" w:space="0" w:color="auto"/>
            <w:left w:val="none" w:sz="0" w:space="0" w:color="auto"/>
            <w:bottom w:val="none" w:sz="0" w:space="0" w:color="auto"/>
            <w:right w:val="none" w:sz="0" w:space="0" w:color="auto"/>
          </w:divBdr>
        </w:div>
        <w:div w:id="186722395">
          <w:marLeft w:val="0"/>
          <w:marRight w:val="0"/>
          <w:marTop w:val="120"/>
          <w:marBottom w:val="0"/>
          <w:divBdr>
            <w:top w:val="none" w:sz="0" w:space="0" w:color="auto"/>
            <w:left w:val="none" w:sz="0" w:space="0" w:color="auto"/>
            <w:bottom w:val="none" w:sz="0" w:space="0" w:color="auto"/>
            <w:right w:val="none" w:sz="0" w:space="0" w:color="auto"/>
          </w:divBdr>
        </w:div>
        <w:div w:id="1369572059">
          <w:marLeft w:val="0"/>
          <w:marRight w:val="0"/>
          <w:marTop w:val="120"/>
          <w:marBottom w:val="0"/>
          <w:divBdr>
            <w:top w:val="none" w:sz="0" w:space="0" w:color="auto"/>
            <w:left w:val="none" w:sz="0" w:space="0" w:color="auto"/>
            <w:bottom w:val="none" w:sz="0" w:space="0" w:color="auto"/>
            <w:right w:val="none" w:sz="0" w:space="0" w:color="auto"/>
          </w:divBdr>
        </w:div>
        <w:div w:id="142091336">
          <w:marLeft w:val="0"/>
          <w:marRight w:val="0"/>
          <w:marTop w:val="120"/>
          <w:marBottom w:val="0"/>
          <w:divBdr>
            <w:top w:val="none" w:sz="0" w:space="0" w:color="auto"/>
            <w:left w:val="none" w:sz="0" w:space="0" w:color="auto"/>
            <w:bottom w:val="none" w:sz="0" w:space="0" w:color="auto"/>
            <w:right w:val="none" w:sz="0" w:space="0" w:color="auto"/>
          </w:divBdr>
        </w:div>
        <w:div w:id="2081362191">
          <w:marLeft w:val="0"/>
          <w:marRight w:val="0"/>
          <w:marTop w:val="120"/>
          <w:marBottom w:val="0"/>
          <w:divBdr>
            <w:top w:val="none" w:sz="0" w:space="0" w:color="auto"/>
            <w:left w:val="none" w:sz="0" w:space="0" w:color="auto"/>
            <w:bottom w:val="none" w:sz="0" w:space="0" w:color="auto"/>
            <w:right w:val="none" w:sz="0" w:space="0" w:color="auto"/>
          </w:divBdr>
        </w:div>
        <w:div w:id="19801533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296</Words>
  <Characters>1689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penzin_95@bk.ru</dc:creator>
  <cp:keywords/>
  <dc:description/>
  <cp:lastModifiedBy>penzin_95@bk.ru</cp:lastModifiedBy>
  <cp:revision>2</cp:revision>
  <dcterms:created xsi:type="dcterms:W3CDTF">2020-05-27T13:39:00Z</dcterms:created>
  <dcterms:modified xsi:type="dcterms:W3CDTF">2020-05-27T13:50:00Z</dcterms:modified>
</cp:coreProperties>
</file>