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36" w:rsidRDefault="00CC3436" w:rsidP="00CC343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6FC0"/>
          <w:kern w:val="36"/>
          <w:sz w:val="28"/>
          <w:szCs w:val="28"/>
          <w:lang w:eastAsia="ru-RU"/>
        </w:rPr>
      </w:pPr>
      <w:r w:rsidRPr="00CC3436">
        <w:rPr>
          <w:rFonts w:ascii="Times New Roman" w:eastAsia="Times New Roman" w:hAnsi="Times New Roman" w:cs="Times New Roman"/>
          <w:b/>
          <w:bCs/>
          <w:color w:val="316FC0"/>
          <w:kern w:val="36"/>
          <w:sz w:val="28"/>
          <w:szCs w:val="28"/>
          <w:lang w:eastAsia="ru-RU"/>
        </w:rPr>
        <w:t>Вопросы лишения родительских прав</w:t>
      </w:r>
    </w:p>
    <w:p w:rsidR="00CC3436" w:rsidRPr="00CC3436" w:rsidRDefault="00CC3436" w:rsidP="00CC34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ишение родительских прав представляет собой крайнюю меру, применяемую к недостойным родителям в тех случаях, когда не удалось заставить их должным образом относиться к выполнению ими своих родительских обязанностей.</w:t>
      </w:r>
    </w:p>
    <w:p w:rsidR="00CC3436" w:rsidRPr="00CC3436" w:rsidRDefault="00CC3436" w:rsidP="00CC34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69 Семейного кодекса Российской Федерации (далее – СК РФ) родители (один из них) могут быть лишены родительских прав, если они: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- уклоняются от выполнения обязанностей родителей, в том числе при злостном уклонении от уплаты алиментов;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- отказываются  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- злоупотребляют своими родительскими правами;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- жестоко обращаю</w:t>
      </w:r>
      <w:bookmarkStart w:id="0" w:name="_GoBack"/>
      <w:bookmarkEnd w:id="0"/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тся с детьми, в том числе осуществляют физическое или психическое насилие над ними, покушаются на их половую неприкосновенность;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- являются больными хроническим алкоголизмом или наркоманией;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CC3436" w:rsidRPr="00CC3436" w:rsidRDefault="00CC3436" w:rsidP="00CC343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70 СК РФ определено, что дела о лишении родительских прав рассматриваются по заявлению одного из родителей или лиц,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 При рассмотрении таких дел обязательным является участие прокурора и органа опеки и попечительства.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рассмотрении дела о лишении родительских прав судом решается вопрос о взыскании алиментов на ребенка с родителей (одного из них), лишенных родительских прав.</w:t>
      </w:r>
      <w:r w:rsidRPr="00CC3436">
        <w:rPr>
          <w:rFonts w:ascii="Times New Roman" w:hAnsi="Times New Roman" w:cs="Times New Roman"/>
          <w:sz w:val="28"/>
          <w:szCs w:val="28"/>
        </w:rPr>
        <w:br/>
      </w:r>
      <w:r w:rsidRPr="00CC3436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время, в случае если в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</w:t>
      </w:r>
    </w:p>
    <w:p w:rsidR="00C12A36" w:rsidRDefault="00C12A36" w:rsidP="00CC34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436" w:rsidRPr="00EC63EC" w:rsidRDefault="00CC3436" w:rsidP="00CC34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CC3436" w:rsidRPr="00CC3436" w:rsidRDefault="00CC3436" w:rsidP="00CC34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C3436" w:rsidRPr="00CC3436" w:rsidSect="00CC34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A2"/>
    <w:rsid w:val="00907BA2"/>
    <w:rsid w:val="00C12A36"/>
    <w:rsid w:val="00C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278"/>
  <w15:chartTrackingRefBased/>
  <w15:docId w15:val="{AF058FCB-9FF7-437D-9F2A-ED074BA4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C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2020-06-08T11:01:00Z</dcterms:created>
  <dcterms:modified xsi:type="dcterms:W3CDTF">2020-06-08T11:03:00Z</dcterms:modified>
</cp:coreProperties>
</file>