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27" w:rsidRDefault="00214727" w:rsidP="00214727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7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 новый административный регламент учета объектов, оказывающих негативное воздействие на окружающую среду, подлежащих федеральному государственному экологическому надзору</w:t>
      </w:r>
    </w:p>
    <w:p w:rsidR="00214727" w:rsidRPr="00214727" w:rsidRDefault="00214727" w:rsidP="0021472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27">
        <w:rPr>
          <w:rFonts w:ascii="Times New Roman" w:hAnsi="Times New Roman" w:cs="Times New Roman"/>
          <w:sz w:val="24"/>
          <w:szCs w:val="24"/>
        </w:rPr>
        <w:t>Приказом Федеральной службы по надзору в сфере природопользования Российской Федерации от 06.02.2020 №104 утвержден Административный регламент государственной услуги по государственному учету объектов, оказывающих негативное воздействие на окружающую среду (далее - НВОС), подлежащих федеральному государственному экологическому надзору.</w:t>
      </w:r>
    </w:p>
    <w:p w:rsidR="00214727" w:rsidRPr="00214727" w:rsidRDefault="00214727" w:rsidP="0021472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27">
        <w:rPr>
          <w:rFonts w:ascii="Times New Roman" w:hAnsi="Times New Roman" w:cs="Times New Roman"/>
          <w:sz w:val="24"/>
          <w:szCs w:val="24"/>
        </w:rPr>
        <w:t>Названный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НВОС, подлежащих федеральному государственному экологическому надзору.</w:t>
      </w:r>
      <w:r w:rsidRPr="00214727">
        <w:rPr>
          <w:rFonts w:ascii="Times New Roman" w:hAnsi="Times New Roman" w:cs="Times New Roman"/>
          <w:sz w:val="24"/>
          <w:szCs w:val="24"/>
        </w:rPr>
        <w:br/>
        <w:t xml:space="preserve">Административный регламент устанавливает сроки и последовательность административных процедур территориальных органов </w:t>
      </w:r>
      <w:proofErr w:type="spellStart"/>
      <w:r w:rsidRPr="0021472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14727">
        <w:rPr>
          <w:rFonts w:ascii="Times New Roman" w:hAnsi="Times New Roman" w:cs="Times New Roman"/>
          <w:sz w:val="24"/>
          <w:szCs w:val="24"/>
        </w:rPr>
        <w:t>, требования к порядку информирования о предоставлении государственной услуги, описание результатов предоставления данной государственной услуги и др.</w:t>
      </w:r>
    </w:p>
    <w:p w:rsidR="00214727" w:rsidRPr="00214727" w:rsidRDefault="00214727" w:rsidP="0021472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27">
        <w:rPr>
          <w:rFonts w:ascii="Times New Roman" w:hAnsi="Times New Roman" w:cs="Times New Roman"/>
          <w:sz w:val="24"/>
          <w:szCs w:val="24"/>
        </w:rPr>
        <w:t xml:space="preserve">При предоставлении государственной услуги заявителями могут являться юридические лица, индивидуальные предприниматели, осуществляющие хозяйственную и (или) иную деятельность на объектах НВОС, либо их уполномоченные представители, действующие на основании доверенности, оформленной в соответствии с требованиями законодательства Российской Федерации, обратившиеся в территориальный орган </w:t>
      </w:r>
      <w:proofErr w:type="spellStart"/>
      <w:r w:rsidRPr="0021472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14727">
        <w:rPr>
          <w:rFonts w:ascii="Times New Roman" w:hAnsi="Times New Roman" w:cs="Times New Roman"/>
          <w:sz w:val="24"/>
          <w:szCs w:val="24"/>
        </w:rPr>
        <w:t>: с заявкой о постановке объекта НВОС на государственный учет; с заявлением о предоставлении сведений и документов для актуализации сведений об объекте НВОС, содержащихся в государственном реестре объектов НВОС (далее - актуализация учетных сведений); с заявлением об исправлении допущенных при внесении сведений в государственный реестр объектов НВОС описок, опечаток и (или) арифметических ошибок; с заявлением о предоставлении сведений и документов о прекращении деятельности на объекте НВОС для снятия с государственного учета объекта НВОС; с заявлением о выдаче дубликата свидетельства о постановке объекта НВОС на государственный учет, об актуализации учетных сведений или о снятии с государственного учета объекта НВОС (далее - дубликат свидетельства).</w:t>
      </w:r>
    </w:p>
    <w:p w:rsidR="00214727" w:rsidRDefault="00214727" w:rsidP="0021472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727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государственной услуги осуществляется должностными лицами </w:t>
      </w:r>
      <w:proofErr w:type="spellStart"/>
      <w:r w:rsidRPr="0021472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14727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уполномоченных органов исполнительной власти, ответственными за предоставление государственной услуги, по письменным обращениям заявителей, телефонам справочных служб, в том числе с использованием средств </w:t>
      </w:r>
      <w:proofErr w:type="spellStart"/>
      <w:r w:rsidRPr="00214727">
        <w:rPr>
          <w:rFonts w:ascii="Times New Roman" w:hAnsi="Times New Roman" w:cs="Times New Roman"/>
          <w:sz w:val="24"/>
          <w:szCs w:val="24"/>
        </w:rPr>
        <w:t>автоинформирования</w:t>
      </w:r>
      <w:proofErr w:type="spellEnd"/>
      <w:r w:rsidRPr="00214727">
        <w:rPr>
          <w:rFonts w:ascii="Times New Roman" w:hAnsi="Times New Roman" w:cs="Times New Roman"/>
          <w:sz w:val="24"/>
          <w:szCs w:val="24"/>
        </w:rPr>
        <w:t xml:space="preserve"> (при наличии), телефону «горячей линии», бесплатному контактному телефону центра телефонного обслуживания (при наличии), электронной почте, а также путем размещения информации о предоставлении государственной услуги на информационных стендах в помещениях территориальных органов </w:t>
      </w:r>
      <w:proofErr w:type="spellStart"/>
      <w:r w:rsidRPr="00214727">
        <w:rPr>
          <w:rFonts w:ascii="Times New Roman" w:hAnsi="Times New Roman" w:cs="Times New Roman"/>
          <w:sz w:val="24"/>
          <w:szCs w:val="24"/>
        </w:rPr>
        <w:t>Росприрод</w:t>
      </w:r>
      <w:proofErr w:type="spellEnd"/>
      <w:r w:rsidRPr="00214727">
        <w:rPr>
          <w:rFonts w:ascii="Times New Roman" w:hAnsi="Times New Roman" w:cs="Times New Roman"/>
          <w:sz w:val="24"/>
          <w:szCs w:val="24"/>
        </w:rPr>
        <w:t xml:space="preserve">-надзора и уполномоченных органов исполнительной власти, официальных сайтах </w:t>
      </w:r>
      <w:proofErr w:type="spellStart"/>
      <w:r w:rsidRPr="0021472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14727">
        <w:rPr>
          <w:rFonts w:ascii="Times New Roman" w:hAnsi="Times New Roman" w:cs="Times New Roman"/>
          <w:sz w:val="24"/>
          <w:szCs w:val="24"/>
        </w:rPr>
        <w:t xml:space="preserve"> и территориальных органов </w:t>
      </w:r>
      <w:proofErr w:type="spellStart"/>
      <w:r w:rsidRPr="0021472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14727">
        <w:rPr>
          <w:rFonts w:ascii="Times New Roman" w:hAnsi="Times New Roman" w:cs="Times New Roman"/>
          <w:sz w:val="24"/>
          <w:szCs w:val="24"/>
        </w:rPr>
        <w:t>, уполномоченных органов исполнительной власти, сайте Федеральной государственной информационной системы «Единый портал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727" w:rsidRDefault="00214727" w:rsidP="0021472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727" w:rsidRPr="00EC63EC" w:rsidRDefault="00214727" w:rsidP="002147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214727" w:rsidRPr="00B9756E" w:rsidRDefault="00214727" w:rsidP="0021472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214727" w:rsidRPr="00214727" w:rsidRDefault="00214727" w:rsidP="0021472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727" w:rsidRPr="00214727" w:rsidRDefault="00214727" w:rsidP="00214727">
      <w:pPr>
        <w:shd w:val="clear" w:color="auto" w:fill="FFFFFF"/>
        <w:spacing w:before="195" w:after="195" w:line="300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14727" w:rsidRPr="00214727" w:rsidSect="002147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56"/>
    <w:rsid w:val="00214727"/>
    <w:rsid w:val="003D1572"/>
    <w:rsid w:val="003F0E56"/>
    <w:rsid w:val="00B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A142"/>
  <w15:chartTrackingRefBased/>
  <w15:docId w15:val="{79275B47-127C-4581-8614-DBC7AC1E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2020-06-23T08:50:00Z</dcterms:created>
  <dcterms:modified xsi:type="dcterms:W3CDTF">2020-06-23T08:52:00Z</dcterms:modified>
</cp:coreProperties>
</file>